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A802" w14:textId="77777777" w:rsidR="00670458" w:rsidRDefault="00000000">
      <w:pPr>
        <w:pStyle w:val="Heading1"/>
        <w:ind w:left="5"/>
      </w:pPr>
      <w:r>
        <w:t xml:space="preserve">Example health and safety policy </w:t>
      </w:r>
    </w:p>
    <w:p w14:paraId="4E4019A9" w14:textId="77777777" w:rsidR="00670458" w:rsidRDefault="00000000">
      <w:pPr>
        <w:pStyle w:val="Heading2"/>
        <w:ind w:left="5"/>
      </w:pPr>
      <w:r>
        <w:t xml:space="preserve">Setting the scene </w:t>
      </w:r>
    </w:p>
    <w:p w14:paraId="0C25466F" w14:textId="77777777" w:rsidR="00670458" w:rsidRDefault="00000000">
      <w:pPr>
        <w:ind w:left="7"/>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DD728F1" wp14:editId="424A94E5">
                <wp:simplePos x="0" y="0"/>
                <wp:positionH relativeFrom="page">
                  <wp:posOffset>0</wp:posOffset>
                </wp:positionH>
                <wp:positionV relativeFrom="page">
                  <wp:posOffset>0</wp:posOffset>
                </wp:positionV>
                <wp:extent cx="7560005" cy="1116000"/>
                <wp:effectExtent l="0" t="0" r="0" b="0"/>
                <wp:wrapTopAndBottom/>
                <wp:docPr id="1019" name="Group 1019"/>
                <wp:cNvGraphicFramePr/>
                <a:graphic xmlns:a="http://schemas.openxmlformats.org/drawingml/2006/main">
                  <a:graphicData uri="http://schemas.microsoft.com/office/word/2010/wordprocessingGroup">
                    <wpg:wgp>
                      <wpg:cNvGrpSpPr/>
                      <wpg:grpSpPr>
                        <a:xfrm>
                          <a:off x="0" y="0"/>
                          <a:ext cx="7560005" cy="1116000"/>
                          <a:chOff x="0" y="0"/>
                          <a:chExt cx="7560005" cy="1116000"/>
                        </a:xfrm>
                      </wpg:grpSpPr>
                      <wps:wsp>
                        <wps:cNvPr id="1351" name="Shape 1351"/>
                        <wps:cNvSpPr/>
                        <wps:spPr>
                          <a:xfrm>
                            <a:off x="0" y="0"/>
                            <a:ext cx="7560005" cy="1116000"/>
                          </a:xfrm>
                          <a:custGeom>
                            <a:avLst/>
                            <a:gdLst/>
                            <a:ahLst/>
                            <a:cxnLst/>
                            <a:rect l="0" t="0" r="0" b="0"/>
                            <a:pathLst>
                              <a:path w="7560005" h="1116000">
                                <a:moveTo>
                                  <a:pt x="0" y="0"/>
                                </a:moveTo>
                                <a:lnTo>
                                  <a:pt x="7560005" y="0"/>
                                </a:lnTo>
                                <a:lnTo>
                                  <a:pt x="7560005" y="1116000"/>
                                </a:lnTo>
                                <a:lnTo>
                                  <a:pt x="0" y="1116000"/>
                                </a:lnTo>
                                <a:lnTo>
                                  <a:pt x="0" y="0"/>
                                </a:lnTo>
                              </a:path>
                            </a:pathLst>
                          </a:custGeom>
                          <a:ln w="0" cap="flat">
                            <a:miter lim="127000"/>
                          </a:ln>
                        </wps:spPr>
                        <wps:style>
                          <a:lnRef idx="0">
                            <a:srgbClr val="000000">
                              <a:alpha val="0"/>
                            </a:srgbClr>
                          </a:lnRef>
                          <a:fillRef idx="1">
                            <a:srgbClr val="A41738"/>
                          </a:fillRef>
                          <a:effectRef idx="0">
                            <a:scrgbClr r="0" g="0" b="0"/>
                          </a:effectRef>
                          <a:fontRef idx="none"/>
                        </wps:style>
                        <wps:bodyPr/>
                      </wps:wsp>
                      <wps:wsp>
                        <wps:cNvPr id="8" name="Shape 8"/>
                        <wps:cNvSpPr/>
                        <wps:spPr>
                          <a:xfrm>
                            <a:off x="684341" y="395999"/>
                            <a:ext cx="261252" cy="308762"/>
                          </a:xfrm>
                          <a:custGeom>
                            <a:avLst/>
                            <a:gdLst/>
                            <a:ahLst/>
                            <a:cxnLst/>
                            <a:rect l="0" t="0" r="0" b="0"/>
                            <a:pathLst>
                              <a:path w="261252" h="308762">
                                <a:moveTo>
                                  <a:pt x="0" y="0"/>
                                </a:moveTo>
                                <a:lnTo>
                                  <a:pt x="249415" y="0"/>
                                </a:lnTo>
                                <a:cubicBezTo>
                                  <a:pt x="255968" y="0"/>
                                  <a:pt x="261252" y="5283"/>
                                  <a:pt x="261252" y="11849"/>
                                </a:cubicBezTo>
                                <a:lnTo>
                                  <a:pt x="261252" y="89065"/>
                                </a:lnTo>
                                <a:cubicBezTo>
                                  <a:pt x="261252" y="91834"/>
                                  <a:pt x="260172" y="94285"/>
                                  <a:pt x="258559" y="96317"/>
                                </a:cubicBezTo>
                                <a:lnTo>
                                  <a:pt x="258712" y="96431"/>
                                </a:lnTo>
                                <a:lnTo>
                                  <a:pt x="204432" y="164884"/>
                                </a:lnTo>
                                <a:cubicBezTo>
                                  <a:pt x="202870" y="166916"/>
                                  <a:pt x="201905" y="169405"/>
                                  <a:pt x="201905" y="172174"/>
                                </a:cubicBezTo>
                                <a:cubicBezTo>
                                  <a:pt x="201905" y="178676"/>
                                  <a:pt x="207074" y="183871"/>
                                  <a:pt x="213512" y="184023"/>
                                </a:cubicBezTo>
                                <a:lnTo>
                                  <a:pt x="202794" y="183998"/>
                                </a:lnTo>
                                <a:lnTo>
                                  <a:pt x="202794" y="184086"/>
                                </a:lnTo>
                                <a:lnTo>
                                  <a:pt x="249415" y="184086"/>
                                </a:lnTo>
                                <a:lnTo>
                                  <a:pt x="249415" y="184112"/>
                                </a:lnTo>
                                <a:cubicBezTo>
                                  <a:pt x="255968" y="184112"/>
                                  <a:pt x="261252" y="189421"/>
                                  <a:pt x="261252" y="195986"/>
                                </a:cubicBezTo>
                                <a:lnTo>
                                  <a:pt x="261252" y="296888"/>
                                </a:lnTo>
                                <a:cubicBezTo>
                                  <a:pt x="261252" y="303467"/>
                                  <a:pt x="255968" y="308762"/>
                                  <a:pt x="249415" y="308762"/>
                                </a:cubicBezTo>
                                <a:lnTo>
                                  <a:pt x="0" y="308762"/>
                                </a:lnTo>
                                <a:lnTo>
                                  <a:pt x="0" y="296888"/>
                                </a:lnTo>
                                <a:lnTo>
                                  <a:pt x="178143" y="296888"/>
                                </a:lnTo>
                                <a:lnTo>
                                  <a:pt x="178143" y="261290"/>
                                </a:lnTo>
                                <a:cubicBezTo>
                                  <a:pt x="178105" y="254749"/>
                                  <a:pt x="172809" y="249453"/>
                                  <a:pt x="166294" y="249453"/>
                                </a:cubicBezTo>
                                <a:lnTo>
                                  <a:pt x="178143" y="249453"/>
                                </a:lnTo>
                                <a:lnTo>
                                  <a:pt x="178143" y="249428"/>
                                </a:lnTo>
                                <a:lnTo>
                                  <a:pt x="0" y="249428"/>
                                </a:lnTo>
                                <a:lnTo>
                                  <a:pt x="0" y="237541"/>
                                </a:lnTo>
                                <a:lnTo>
                                  <a:pt x="130264" y="237541"/>
                                </a:lnTo>
                                <a:lnTo>
                                  <a:pt x="114249" y="190043"/>
                                </a:lnTo>
                                <a:lnTo>
                                  <a:pt x="0" y="190043"/>
                                </a:lnTo>
                                <a:lnTo>
                                  <a:pt x="0" y="178168"/>
                                </a:lnTo>
                                <a:lnTo>
                                  <a:pt x="110261" y="178168"/>
                                </a:lnTo>
                                <a:lnTo>
                                  <a:pt x="101575" y="152387"/>
                                </a:lnTo>
                                <a:lnTo>
                                  <a:pt x="101714" y="152336"/>
                                </a:lnTo>
                                <a:cubicBezTo>
                                  <a:pt x="101282" y="151130"/>
                                  <a:pt x="100952" y="149860"/>
                                  <a:pt x="100952" y="148590"/>
                                </a:cubicBezTo>
                                <a:cubicBezTo>
                                  <a:pt x="100952" y="145390"/>
                                  <a:pt x="102248" y="142494"/>
                                  <a:pt x="104280" y="140348"/>
                                </a:cubicBezTo>
                                <a:lnTo>
                                  <a:pt x="104381" y="140221"/>
                                </a:lnTo>
                                <a:cubicBezTo>
                                  <a:pt x="104419" y="140208"/>
                                  <a:pt x="104432" y="140183"/>
                                  <a:pt x="104445" y="140132"/>
                                </a:cubicBezTo>
                                <a:lnTo>
                                  <a:pt x="113919" y="130607"/>
                                </a:lnTo>
                                <a:lnTo>
                                  <a:pt x="0" y="130607"/>
                                </a:lnTo>
                                <a:lnTo>
                                  <a:pt x="0" y="118783"/>
                                </a:lnTo>
                                <a:lnTo>
                                  <a:pt x="125768" y="118783"/>
                                </a:lnTo>
                                <a:lnTo>
                                  <a:pt x="173215" y="71247"/>
                                </a:lnTo>
                                <a:lnTo>
                                  <a:pt x="0" y="71247"/>
                                </a:lnTo>
                                <a:lnTo>
                                  <a:pt x="0" y="59372"/>
                                </a:lnTo>
                                <a:lnTo>
                                  <a:pt x="185026" y="59372"/>
                                </a:lnTo>
                                <a:lnTo>
                                  <a:pt x="232461" y="11849"/>
                                </a:lnTo>
                                <a:lnTo>
                                  <a:pt x="0" y="1184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 name="Shape 9"/>
                        <wps:cNvSpPr/>
                        <wps:spPr>
                          <a:xfrm>
                            <a:off x="957501" y="396009"/>
                            <a:ext cx="261252" cy="308750"/>
                          </a:xfrm>
                          <a:custGeom>
                            <a:avLst/>
                            <a:gdLst/>
                            <a:ahLst/>
                            <a:cxnLst/>
                            <a:rect l="0" t="0" r="0" b="0"/>
                            <a:pathLst>
                              <a:path w="261252" h="308750">
                                <a:moveTo>
                                  <a:pt x="11849" y="0"/>
                                </a:moveTo>
                                <a:lnTo>
                                  <a:pt x="261252" y="0"/>
                                </a:lnTo>
                                <a:lnTo>
                                  <a:pt x="261252" y="11836"/>
                                </a:lnTo>
                                <a:lnTo>
                                  <a:pt x="28816" y="11836"/>
                                </a:lnTo>
                                <a:lnTo>
                                  <a:pt x="76200" y="59360"/>
                                </a:lnTo>
                                <a:lnTo>
                                  <a:pt x="261252" y="59360"/>
                                </a:lnTo>
                                <a:lnTo>
                                  <a:pt x="261252" y="71234"/>
                                </a:lnTo>
                                <a:lnTo>
                                  <a:pt x="88087" y="71234"/>
                                </a:lnTo>
                                <a:lnTo>
                                  <a:pt x="135496" y="118770"/>
                                </a:lnTo>
                                <a:lnTo>
                                  <a:pt x="261252" y="118770"/>
                                </a:lnTo>
                                <a:lnTo>
                                  <a:pt x="261252" y="130594"/>
                                </a:lnTo>
                                <a:lnTo>
                                  <a:pt x="147345" y="130594"/>
                                </a:lnTo>
                                <a:lnTo>
                                  <a:pt x="156794" y="140119"/>
                                </a:lnTo>
                                <a:cubicBezTo>
                                  <a:pt x="156807" y="140170"/>
                                  <a:pt x="156845" y="140195"/>
                                  <a:pt x="156845" y="140221"/>
                                </a:cubicBezTo>
                                <a:lnTo>
                                  <a:pt x="156985" y="140335"/>
                                </a:lnTo>
                                <a:lnTo>
                                  <a:pt x="156972" y="140335"/>
                                </a:lnTo>
                                <a:cubicBezTo>
                                  <a:pt x="159055" y="142481"/>
                                  <a:pt x="160312" y="145377"/>
                                  <a:pt x="160312" y="148577"/>
                                </a:cubicBezTo>
                                <a:cubicBezTo>
                                  <a:pt x="160312" y="149847"/>
                                  <a:pt x="159969" y="151117"/>
                                  <a:pt x="159563" y="152336"/>
                                </a:cubicBezTo>
                                <a:lnTo>
                                  <a:pt x="159690" y="152375"/>
                                </a:lnTo>
                                <a:lnTo>
                                  <a:pt x="151003" y="178156"/>
                                </a:lnTo>
                                <a:lnTo>
                                  <a:pt x="261252" y="178156"/>
                                </a:lnTo>
                                <a:lnTo>
                                  <a:pt x="261252" y="190030"/>
                                </a:lnTo>
                                <a:lnTo>
                                  <a:pt x="146977" y="190030"/>
                                </a:lnTo>
                                <a:lnTo>
                                  <a:pt x="130988" y="237528"/>
                                </a:lnTo>
                                <a:lnTo>
                                  <a:pt x="261252" y="237528"/>
                                </a:lnTo>
                                <a:lnTo>
                                  <a:pt x="261252" y="249428"/>
                                </a:lnTo>
                                <a:lnTo>
                                  <a:pt x="83083" y="249428"/>
                                </a:lnTo>
                                <a:lnTo>
                                  <a:pt x="83083" y="249453"/>
                                </a:lnTo>
                                <a:lnTo>
                                  <a:pt x="94996" y="249453"/>
                                </a:lnTo>
                                <a:cubicBezTo>
                                  <a:pt x="88430" y="249453"/>
                                  <a:pt x="83109" y="254749"/>
                                  <a:pt x="83109" y="261302"/>
                                </a:cubicBezTo>
                                <a:lnTo>
                                  <a:pt x="83083" y="251943"/>
                                </a:lnTo>
                                <a:lnTo>
                                  <a:pt x="83083" y="296875"/>
                                </a:lnTo>
                                <a:lnTo>
                                  <a:pt x="261252" y="296875"/>
                                </a:lnTo>
                                <a:lnTo>
                                  <a:pt x="261252" y="308750"/>
                                </a:lnTo>
                                <a:lnTo>
                                  <a:pt x="11849" y="308750"/>
                                </a:lnTo>
                                <a:cubicBezTo>
                                  <a:pt x="5309" y="308750"/>
                                  <a:pt x="0" y="303454"/>
                                  <a:pt x="0" y="296875"/>
                                </a:cubicBezTo>
                                <a:lnTo>
                                  <a:pt x="0" y="195974"/>
                                </a:lnTo>
                                <a:cubicBezTo>
                                  <a:pt x="0" y="189408"/>
                                  <a:pt x="5309" y="184099"/>
                                  <a:pt x="11824" y="184099"/>
                                </a:cubicBezTo>
                                <a:lnTo>
                                  <a:pt x="11824" y="184074"/>
                                </a:lnTo>
                                <a:lnTo>
                                  <a:pt x="58674" y="184074"/>
                                </a:lnTo>
                                <a:lnTo>
                                  <a:pt x="58674" y="183985"/>
                                </a:lnTo>
                                <a:lnTo>
                                  <a:pt x="47943" y="184010"/>
                                </a:lnTo>
                                <a:cubicBezTo>
                                  <a:pt x="54343" y="183858"/>
                                  <a:pt x="59550" y="178664"/>
                                  <a:pt x="59550" y="172161"/>
                                </a:cubicBezTo>
                                <a:cubicBezTo>
                                  <a:pt x="59550" y="169761"/>
                                  <a:pt x="58738" y="167602"/>
                                  <a:pt x="57493" y="165722"/>
                                </a:cubicBezTo>
                                <a:lnTo>
                                  <a:pt x="2565" y="96418"/>
                                </a:lnTo>
                                <a:lnTo>
                                  <a:pt x="2730" y="96304"/>
                                </a:lnTo>
                                <a:cubicBezTo>
                                  <a:pt x="1092" y="94272"/>
                                  <a:pt x="0" y="91821"/>
                                  <a:pt x="0" y="89052"/>
                                </a:cubicBezTo>
                                <a:lnTo>
                                  <a:pt x="0" y="11836"/>
                                </a:lnTo>
                                <a:cubicBezTo>
                                  <a:pt x="0" y="5270"/>
                                  <a:pt x="5309" y="0"/>
                                  <a:pt x="118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 name="Shape 10"/>
                        <wps:cNvSpPr/>
                        <wps:spPr>
                          <a:xfrm>
                            <a:off x="684000" y="750503"/>
                            <a:ext cx="183731" cy="188341"/>
                          </a:xfrm>
                          <a:custGeom>
                            <a:avLst/>
                            <a:gdLst/>
                            <a:ahLst/>
                            <a:cxnLst/>
                            <a:rect l="0" t="0" r="0" b="0"/>
                            <a:pathLst>
                              <a:path w="183731" h="188341">
                                <a:moveTo>
                                  <a:pt x="0" y="0"/>
                                </a:moveTo>
                                <a:cubicBezTo>
                                  <a:pt x="12878" y="876"/>
                                  <a:pt x="24206" y="1715"/>
                                  <a:pt x="35014" y="1715"/>
                                </a:cubicBezTo>
                                <a:cubicBezTo>
                                  <a:pt x="45771" y="1715"/>
                                  <a:pt x="57214" y="876"/>
                                  <a:pt x="70002" y="0"/>
                                </a:cubicBezTo>
                                <a:lnTo>
                                  <a:pt x="70002" y="5525"/>
                                </a:lnTo>
                                <a:cubicBezTo>
                                  <a:pt x="60071" y="5842"/>
                                  <a:pt x="56604" y="9639"/>
                                  <a:pt x="56604" y="17780"/>
                                </a:cubicBezTo>
                                <a:lnTo>
                                  <a:pt x="56604" y="75502"/>
                                </a:lnTo>
                                <a:lnTo>
                                  <a:pt x="127127" y="75502"/>
                                </a:lnTo>
                                <a:lnTo>
                                  <a:pt x="127127" y="17780"/>
                                </a:lnTo>
                                <a:cubicBezTo>
                                  <a:pt x="127127" y="9639"/>
                                  <a:pt x="123622" y="5842"/>
                                  <a:pt x="113716" y="5525"/>
                                </a:cubicBezTo>
                                <a:lnTo>
                                  <a:pt x="113716" y="0"/>
                                </a:lnTo>
                                <a:cubicBezTo>
                                  <a:pt x="126556" y="876"/>
                                  <a:pt x="137922" y="1715"/>
                                  <a:pt x="148730" y="1715"/>
                                </a:cubicBezTo>
                                <a:cubicBezTo>
                                  <a:pt x="159537" y="1715"/>
                                  <a:pt x="170904" y="876"/>
                                  <a:pt x="183731" y="0"/>
                                </a:cubicBezTo>
                                <a:lnTo>
                                  <a:pt x="183731" y="5525"/>
                                </a:lnTo>
                                <a:cubicBezTo>
                                  <a:pt x="173787" y="5842"/>
                                  <a:pt x="170307" y="9639"/>
                                  <a:pt x="170307" y="17780"/>
                                </a:cubicBezTo>
                                <a:lnTo>
                                  <a:pt x="170307" y="170586"/>
                                </a:lnTo>
                                <a:cubicBezTo>
                                  <a:pt x="170307" y="178727"/>
                                  <a:pt x="173787" y="182563"/>
                                  <a:pt x="183731" y="182804"/>
                                </a:cubicBezTo>
                                <a:lnTo>
                                  <a:pt x="183731" y="188341"/>
                                </a:lnTo>
                                <a:cubicBezTo>
                                  <a:pt x="170904" y="187477"/>
                                  <a:pt x="159537" y="186588"/>
                                  <a:pt x="148730" y="186588"/>
                                </a:cubicBezTo>
                                <a:cubicBezTo>
                                  <a:pt x="137922" y="186588"/>
                                  <a:pt x="126556" y="187477"/>
                                  <a:pt x="113716" y="188341"/>
                                </a:cubicBezTo>
                                <a:lnTo>
                                  <a:pt x="113716" y="182804"/>
                                </a:lnTo>
                                <a:cubicBezTo>
                                  <a:pt x="123622" y="182563"/>
                                  <a:pt x="127127" y="178727"/>
                                  <a:pt x="127127" y="170586"/>
                                </a:cubicBezTo>
                                <a:lnTo>
                                  <a:pt x="127127" y="103505"/>
                                </a:lnTo>
                                <a:lnTo>
                                  <a:pt x="56604" y="103505"/>
                                </a:lnTo>
                                <a:lnTo>
                                  <a:pt x="56604" y="170586"/>
                                </a:lnTo>
                                <a:cubicBezTo>
                                  <a:pt x="56604" y="178727"/>
                                  <a:pt x="60071" y="182563"/>
                                  <a:pt x="70002" y="182804"/>
                                </a:cubicBezTo>
                                <a:lnTo>
                                  <a:pt x="70002" y="188341"/>
                                </a:lnTo>
                                <a:cubicBezTo>
                                  <a:pt x="57214" y="187477"/>
                                  <a:pt x="45771" y="186588"/>
                                  <a:pt x="35014" y="186588"/>
                                </a:cubicBezTo>
                                <a:cubicBezTo>
                                  <a:pt x="24206" y="186588"/>
                                  <a:pt x="12878" y="187477"/>
                                  <a:pt x="0" y="188341"/>
                                </a:cubicBezTo>
                                <a:lnTo>
                                  <a:pt x="0" y="182804"/>
                                </a:lnTo>
                                <a:cubicBezTo>
                                  <a:pt x="9944" y="182563"/>
                                  <a:pt x="13449" y="178727"/>
                                  <a:pt x="13449" y="170586"/>
                                </a:cubicBezTo>
                                <a:lnTo>
                                  <a:pt x="13449" y="17780"/>
                                </a:lnTo>
                                <a:cubicBezTo>
                                  <a:pt x="13449" y="9639"/>
                                  <a:pt x="9944" y="5842"/>
                                  <a:pt x="0" y="5525"/>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 name="Shape 11"/>
                        <wps:cNvSpPr/>
                        <wps:spPr>
                          <a:xfrm>
                            <a:off x="891980" y="745819"/>
                            <a:ext cx="156616" cy="197688"/>
                          </a:xfrm>
                          <a:custGeom>
                            <a:avLst/>
                            <a:gdLst/>
                            <a:ahLst/>
                            <a:cxnLst/>
                            <a:rect l="0" t="0" r="0" b="0"/>
                            <a:pathLst>
                              <a:path w="156616" h="197688">
                                <a:moveTo>
                                  <a:pt x="87198" y="0"/>
                                </a:moveTo>
                                <a:cubicBezTo>
                                  <a:pt x="105562" y="0"/>
                                  <a:pt x="124511" y="3226"/>
                                  <a:pt x="141465" y="9347"/>
                                </a:cubicBezTo>
                                <a:cubicBezTo>
                                  <a:pt x="141465" y="30366"/>
                                  <a:pt x="142621" y="48133"/>
                                  <a:pt x="143789" y="63310"/>
                                </a:cubicBezTo>
                                <a:lnTo>
                                  <a:pt x="138214" y="63310"/>
                                </a:lnTo>
                                <a:cubicBezTo>
                                  <a:pt x="132143" y="36436"/>
                                  <a:pt x="108496" y="23914"/>
                                  <a:pt x="82220" y="23914"/>
                                </a:cubicBezTo>
                                <a:cubicBezTo>
                                  <a:pt x="67666" y="23914"/>
                                  <a:pt x="43180" y="28588"/>
                                  <a:pt x="43180" y="48692"/>
                                </a:cubicBezTo>
                                <a:cubicBezTo>
                                  <a:pt x="43180" y="64745"/>
                                  <a:pt x="57188" y="69431"/>
                                  <a:pt x="69139" y="72911"/>
                                </a:cubicBezTo>
                                <a:lnTo>
                                  <a:pt x="99758" y="81636"/>
                                </a:lnTo>
                                <a:cubicBezTo>
                                  <a:pt x="129210" y="90107"/>
                                  <a:pt x="156616" y="100914"/>
                                  <a:pt x="156616" y="138786"/>
                                </a:cubicBezTo>
                                <a:cubicBezTo>
                                  <a:pt x="156616" y="177254"/>
                                  <a:pt x="117818" y="197688"/>
                                  <a:pt x="70294" y="197688"/>
                                </a:cubicBezTo>
                                <a:cubicBezTo>
                                  <a:pt x="49009" y="197688"/>
                                  <a:pt x="26556" y="194196"/>
                                  <a:pt x="7049" y="187249"/>
                                </a:cubicBezTo>
                                <a:cubicBezTo>
                                  <a:pt x="7049" y="164186"/>
                                  <a:pt x="6134" y="144043"/>
                                  <a:pt x="4724" y="127140"/>
                                </a:cubicBezTo>
                                <a:lnTo>
                                  <a:pt x="10249" y="127140"/>
                                </a:lnTo>
                                <a:cubicBezTo>
                                  <a:pt x="16065" y="158953"/>
                                  <a:pt x="38506" y="173800"/>
                                  <a:pt x="69723" y="173800"/>
                                </a:cubicBezTo>
                                <a:cubicBezTo>
                                  <a:pt x="86893" y="173800"/>
                                  <a:pt x="111709" y="168821"/>
                                  <a:pt x="111709" y="146977"/>
                                </a:cubicBezTo>
                                <a:cubicBezTo>
                                  <a:pt x="111709" y="129451"/>
                                  <a:pt x="93624" y="124803"/>
                                  <a:pt x="80251" y="120739"/>
                                </a:cubicBezTo>
                                <a:lnTo>
                                  <a:pt x="59538" y="114618"/>
                                </a:lnTo>
                                <a:cubicBezTo>
                                  <a:pt x="29782" y="105880"/>
                                  <a:pt x="0" y="93320"/>
                                  <a:pt x="0" y="58903"/>
                                </a:cubicBezTo>
                                <a:cubicBezTo>
                                  <a:pt x="0" y="13716"/>
                                  <a:pt x="43739" y="0"/>
                                  <a:pt x="8719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1072846" y="752225"/>
                            <a:ext cx="156261" cy="184874"/>
                          </a:xfrm>
                          <a:custGeom>
                            <a:avLst/>
                            <a:gdLst/>
                            <a:ahLst/>
                            <a:cxnLst/>
                            <a:rect l="0" t="0" r="0" b="0"/>
                            <a:pathLst>
                              <a:path w="156261" h="184874">
                                <a:moveTo>
                                  <a:pt x="0" y="0"/>
                                </a:moveTo>
                                <a:lnTo>
                                  <a:pt x="146050" y="0"/>
                                </a:lnTo>
                                <a:cubicBezTo>
                                  <a:pt x="146355" y="16053"/>
                                  <a:pt x="146964" y="31496"/>
                                  <a:pt x="148399" y="47257"/>
                                </a:cubicBezTo>
                                <a:lnTo>
                                  <a:pt x="142888" y="47257"/>
                                </a:lnTo>
                                <a:cubicBezTo>
                                  <a:pt x="139954" y="31229"/>
                                  <a:pt x="135877" y="25641"/>
                                  <a:pt x="120104" y="25641"/>
                                </a:cubicBezTo>
                                <a:lnTo>
                                  <a:pt x="56579" y="25641"/>
                                </a:lnTo>
                                <a:lnTo>
                                  <a:pt x="56579" y="76111"/>
                                </a:lnTo>
                                <a:lnTo>
                                  <a:pt x="96520" y="76111"/>
                                </a:lnTo>
                                <a:cubicBezTo>
                                  <a:pt x="109614" y="76111"/>
                                  <a:pt x="111671" y="71730"/>
                                  <a:pt x="113398" y="61277"/>
                                </a:cubicBezTo>
                                <a:lnTo>
                                  <a:pt x="118948" y="61277"/>
                                </a:lnTo>
                                <a:cubicBezTo>
                                  <a:pt x="118085" y="68567"/>
                                  <a:pt x="117234" y="81090"/>
                                  <a:pt x="117234" y="88925"/>
                                </a:cubicBezTo>
                                <a:cubicBezTo>
                                  <a:pt x="117234" y="96825"/>
                                  <a:pt x="118085" y="109665"/>
                                  <a:pt x="118948" y="116637"/>
                                </a:cubicBezTo>
                                <a:lnTo>
                                  <a:pt x="113398" y="116637"/>
                                </a:lnTo>
                                <a:cubicBezTo>
                                  <a:pt x="111671" y="106185"/>
                                  <a:pt x="109614" y="101790"/>
                                  <a:pt x="96520" y="101790"/>
                                </a:cubicBezTo>
                                <a:lnTo>
                                  <a:pt x="56579" y="101790"/>
                                </a:lnTo>
                                <a:lnTo>
                                  <a:pt x="56579" y="159233"/>
                                </a:lnTo>
                                <a:lnTo>
                                  <a:pt x="123342" y="159233"/>
                                </a:lnTo>
                                <a:cubicBezTo>
                                  <a:pt x="139090" y="159233"/>
                                  <a:pt x="144005" y="153962"/>
                                  <a:pt x="149009" y="129477"/>
                                </a:cubicBezTo>
                                <a:lnTo>
                                  <a:pt x="156261" y="129477"/>
                                </a:lnTo>
                                <a:cubicBezTo>
                                  <a:pt x="153645" y="153403"/>
                                  <a:pt x="153073" y="168872"/>
                                  <a:pt x="152819" y="184874"/>
                                </a:cubicBezTo>
                                <a:lnTo>
                                  <a:pt x="0" y="184874"/>
                                </a:lnTo>
                                <a:lnTo>
                                  <a:pt x="0" y="179362"/>
                                </a:lnTo>
                                <a:cubicBezTo>
                                  <a:pt x="9906" y="179045"/>
                                  <a:pt x="13411" y="175247"/>
                                  <a:pt x="13411" y="167107"/>
                                </a:cubicBezTo>
                                <a:lnTo>
                                  <a:pt x="13411" y="17818"/>
                                </a:lnTo>
                                <a:cubicBezTo>
                                  <a:pt x="13411" y="9639"/>
                                  <a:pt x="9906" y="5855"/>
                                  <a:pt x="0" y="5575"/>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 name="Rectangle 13"/>
                        <wps:cNvSpPr/>
                        <wps:spPr>
                          <a:xfrm>
                            <a:off x="5904000" y="697943"/>
                            <a:ext cx="1323326" cy="181359"/>
                          </a:xfrm>
                          <a:prstGeom prst="rect">
                            <a:avLst/>
                          </a:prstGeom>
                          <a:ln>
                            <a:noFill/>
                          </a:ln>
                        </wps:spPr>
                        <wps:txbx>
                          <w:txbxContent>
                            <w:p w14:paraId="467409E6" w14:textId="77777777" w:rsidR="00670458" w:rsidRDefault="00000000">
                              <w:pPr>
                                <w:spacing w:after="160" w:line="259" w:lineRule="auto"/>
                                <w:ind w:left="0" w:firstLine="0"/>
                              </w:pPr>
                              <w:r>
                                <w:rPr>
                                  <w:b/>
                                  <w:color w:val="FFFFFF"/>
                                  <w:sz w:val="18"/>
                                </w:rPr>
                                <w:t xml:space="preserve">Health and Safety </w:t>
                              </w:r>
                            </w:p>
                          </w:txbxContent>
                        </wps:txbx>
                        <wps:bodyPr horzOverflow="overflow" vert="horz" lIns="0" tIns="0" rIns="0" bIns="0" rtlCol="0">
                          <a:noAutofit/>
                        </wps:bodyPr>
                      </wps:wsp>
                      <wps:wsp>
                        <wps:cNvPr id="14" name="Rectangle 14"/>
                        <wps:cNvSpPr/>
                        <wps:spPr>
                          <a:xfrm>
                            <a:off x="5904000" y="837617"/>
                            <a:ext cx="746109" cy="181359"/>
                          </a:xfrm>
                          <a:prstGeom prst="rect">
                            <a:avLst/>
                          </a:prstGeom>
                          <a:ln>
                            <a:noFill/>
                          </a:ln>
                        </wps:spPr>
                        <wps:txbx>
                          <w:txbxContent>
                            <w:p w14:paraId="34C1CA7A" w14:textId="77777777" w:rsidR="00670458" w:rsidRDefault="00000000">
                              <w:pPr>
                                <w:spacing w:after="160" w:line="259" w:lineRule="auto"/>
                                <w:ind w:left="0" w:firstLine="0"/>
                              </w:pPr>
                              <w:r>
                                <w:rPr>
                                  <w:b/>
                                  <w:color w:val="FFFFFF"/>
                                  <w:sz w:val="18"/>
                                </w:rPr>
                                <w:t xml:space="preserve">Executive </w:t>
                              </w:r>
                            </w:p>
                          </w:txbxContent>
                        </wps:txbx>
                        <wps:bodyPr horzOverflow="overflow" vert="horz" lIns="0" tIns="0" rIns="0" bIns="0" rtlCol="0">
                          <a:noAutofit/>
                        </wps:bodyPr>
                      </wps:wsp>
                    </wpg:wgp>
                  </a:graphicData>
                </a:graphic>
              </wp:anchor>
            </w:drawing>
          </mc:Choice>
          <mc:Fallback>
            <w:pict>
              <v:group w14:anchorId="7DD728F1" id="Group 1019" o:spid="_x0000_s1026" style="position:absolute;left:0;text-align:left;margin-left:0;margin-top:0;width:595.3pt;height:87.85pt;z-index:251658240;mso-position-horizontal-relative:page;mso-position-vertical-relative:page" coordsize="75600,1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">
                <v:shape id="Shape 1351" o:spid="_x0000_s1027" style="position:absolute;width:75600;height:11160;visibility:visible;mso-wrap-style:square;v-text-anchor:top" coordsize="7560005,11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" path="m,l7560005,r,1116000l,1116000,,e" fillcolor="#a41738" stroked="f" strokeweight="0">
                  <v:stroke miterlimit="83231f" joinstyle="miter"/>
                  <v:path arrowok="t" textboxrect="0,0,7560005,1116000"/>
                </v:shape>
                <v:shape id="Shape 8" o:spid="_x0000_s1028" style="position:absolute;left:6843;top:3959;width:2612;height:3088;visibility:visible;mso-wrap-style:square;v-text-anchor:top" coordsize="261252,30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" path="m,l249415,v6553,,11837,5283,11837,11849l261252,89065v,2769,-1080,5220,-2693,7252l258712,96431r-54280,68453c202870,166916,201905,169405,201905,172174v,6502,5169,11697,11607,11849l202794,183998r,88l249415,184086r,26c255968,184112,261252,189421,261252,195986r,100902c261252,303467,255968,308762,249415,308762l,308762,,296888r178143,l178143,261290v-38,-6541,-5334,-11837,-11849,-11837l178143,249453r,-25l,249428,,237541r130264,l114249,190043,,190043,,178168r110261,l101575,152387r139,-51c101282,151130,100952,149860,100952,148590v,-3200,1296,-6096,3328,-8242l104381,140221v38,-13,51,-38,64,-89l113919,130607,,130607,,118783r125768,l173215,71247,,71247,,59372r185026,l232461,11849,,11849,,xe" stroked="f" strokeweight="0">
                  <v:stroke miterlimit="83231f" joinstyle="miter"/>
                  <v:path arrowok="t" textboxrect="0,0,261252,308762"/>
                </v:shape>
                <v:shape id="Shape 9" o:spid="_x0000_s1029" style="position:absolute;left:9575;top:3960;width:2612;height:3087;visibility:visible;mso-wrap-style:square;v-text-anchor:top" coordsize="261252,30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" path="m11849,l261252,r,11836l28816,11836,76200,59360r185052,l261252,71234r-173165,l135496,118770r125756,l261252,130594r-113907,l156794,140119v13,51,51,76,51,102l156985,140335r-13,c159055,142481,160312,145377,160312,148577v,1270,-343,2540,-749,3759l159690,152375r-8687,25781l261252,178156r,11874l146977,190030r-15989,47498l261252,237528r,11900l83083,249428r,25l94996,249453v-6566,,-11887,5296,-11887,11849l83083,251943r,44932l261252,296875r,11875l11849,308750c5309,308750,,303454,,296875l,195974v,-6566,5309,-11875,11824,-11875l11824,184074r46850,l58674,183985r-10731,25c54343,183858,59550,178664,59550,172161v,-2400,-812,-4559,-2057,-6439l2565,96418r165,-114c1092,94272,,91821,,89052l,11836c,5270,5309,,11849,xe" stroked="f" strokeweight="0">
                  <v:stroke miterlimit="83231f" joinstyle="miter"/>
                  <v:path arrowok="t" textboxrect="0,0,261252,308750"/>
                </v:shape>
                <v:shape id="Shape 10" o:spid="_x0000_s1030" style="position:absolute;left:6840;top:7505;width:1837;height:1883;visibility:visible;mso-wrap-style:square;v-text-anchor:top" coordsize="183731,18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" path="m,c12878,876,24206,1715,35014,1715,45771,1715,57214,876,70002,r,5525c60071,5842,56604,9639,56604,17780r,57722l127127,75502r,-57722c127127,9639,123622,5842,113716,5525r,-5525c126556,876,137922,1715,148730,1715v10807,,22174,-839,35001,-1715l183731,5525v-9944,317,-13424,4114,-13424,12255l170307,170586v,8141,3480,11977,13424,12218l183731,188341v-12827,-864,-24194,-1753,-35001,-1753c137922,186588,126556,187477,113716,188341r,-5537c123622,182563,127127,178727,127127,170586r,-67081l56604,103505r,67081c56604,178727,60071,182563,70002,182804r,5537c57214,187477,45771,186588,35014,186588v-10808,,-22136,889,-35014,1753l,182804v9944,-241,13449,-4077,13449,-12218l13449,17780c13449,9639,9944,5842,,5525l,xe" stroked="f" strokeweight="0">
                  <v:stroke miterlimit="83231f" joinstyle="miter"/>
                  <v:path arrowok="t" textboxrect="0,0,183731,188341"/>
                </v:shape>
                <v:shape id="Shape 11" o:spid="_x0000_s1031" style="position:absolute;left:8919;top:7458;width:1566;height:1977;visibility:visible;mso-wrap-style:square;v-text-anchor:top" coordsize="156616,197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" path="m87198,v18364,,37313,3226,54267,9347c141465,30366,142621,48133,143789,63310r-5575,c132143,36436,108496,23914,82220,23914v-14554,,-39040,4674,-39040,24778c43180,64745,57188,69431,69139,72911r30619,8725c129210,90107,156616,100914,156616,138786v,38468,-38798,58902,-86322,58902c49009,197688,26556,194196,7049,187249v,-23063,-915,-43206,-2325,-60109l10249,127140v5816,31813,28257,46660,59474,46660c86893,173800,111709,168821,111709,146977v,-17526,-18085,-22174,-31458,-26238l59538,114618c29782,105880,,93320,,58903,,13716,43739,,87198,xe" stroked="f" strokeweight="0">
                  <v:stroke miterlimit="83231f" joinstyle="miter"/>
                  <v:path arrowok="t" textboxrect="0,0,156616,197688"/>
                </v:shape>
                <v:shape id="Shape 12" o:spid="_x0000_s1032" style="position:absolute;left:10728;top:7522;width:1563;height:1848;visibility:visible;mso-wrap-style:square;v-text-anchor:top" coordsize="156261,1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" path="m,l146050,v305,16053,914,31496,2349,47257l142888,47257c139954,31229,135877,25641,120104,25641r-63525,l56579,76111r39941,c109614,76111,111671,71730,113398,61277r5550,c118085,68567,117234,81090,117234,88925v,7900,851,20740,1714,27712l113398,116637v-1727,-10452,-3784,-14847,-16878,-14847l56579,101790r,57443l123342,159233v15748,,20663,-5271,25667,-29756l156261,129477v-2616,23926,-3188,39395,-3442,55397l,184874r,-5512c9906,179045,13411,175247,13411,167107r,-149289c13411,9639,9906,5855,,5575l,xe" stroked="f" strokeweight="0">
                  <v:stroke miterlimit="83231f" joinstyle="miter"/>
                  <v:path arrowok="t" textboxrect="0,0,156261,184874"/>
                </v:shape>
                <v:rect id="Rectangle 13" o:spid="_x0000_s1033" style="position:absolute;left:59040;top:6979;width:13233;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67409E6" w14:textId="77777777" w:rsidR="00670458" w:rsidRDefault="00000000">
                        <w:pPr>
                          <w:spacing w:after="160" w:line="259" w:lineRule="auto"/>
                          <w:ind w:left="0" w:firstLine="0"/>
                        </w:pPr>
                        <w:r>
                          <w:rPr>
                            <w:b/>
                            <w:color w:val="FFFFFF"/>
                            <w:sz w:val="18"/>
                          </w:rPr>
                          <w:t xml:space="preserve">Health and Safety </w:t>
                        </w:r>
                      </w:p>
                    </w:txbxContent>
                  </v:textbox>
                </v:rect>
                <v:rect id="Rectangle 14" o:spid="_x0000_s1034" style="position:absolute;left:59040;top:8376;width:7461;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4C1CA7A" w14:textId="77777777" w:rsidR="00670458" w:rsidRDefault="00000000">
                        <w:pPr>
                          <w:spacing w:after="160" w:line="259" w:lineRule="auto"/>
                          <w:ind w:left="0" w:firstLine="0"/>
                        </w:pPr>
                        <w:r>
                          <w:rPr>
                            <w:b/>
                            <w:color w:val="FFFFFF"/>
                            <w:sz w:val="18"/>
                          </w:rPr>
                          <w:t xml:space="preserve">Executive </w:t>
                        </w:r>
                      </w:p>
                    </w:txbxContent>
                  </v:textbox>
                </v:rect>
                <w10:wrap type="topAndBottom" anchorx="page" anchory="page"/>
              </v:group>
            </w:pict>
          </mc:Fallback>
        </mc:AlternateContent>
      </w:r>
      <w:r>
        <w:t xml:space="preserve">Daly Response Alarm Systems supply and install intruder alarms to residential and business premises. Manager John Daly employs 22 people – a mixture of office-based staff and engineers who work remotely. Cleaning is shared by the office-based staff on a rota basis. </w:t>
      </w:r>
    </w:p>
    <w:p w14:paraId="0D0BC23B" w14:textId="77777777" w:rsidR="00670458" w:rsidRDefault="00000000">
      <w:pPr>
        <w:ind w:left="7"/>
      </w:pPr>
      <w:r>
        <w:t xml:space="preserve">John prepared his own health and safety policy statement using </w:t>
      </w:r>
      <w:hyperlink r:id="rId5">
        <w:r w:rsidR="00670458">
          <w:rPr>
            <w:b/>
          </w:rPr>
          <w:t>HSE’s template</w:t>
        </w:r>
      </w:hyperlink>
      <w:r>
        <w:t xml:space="preserve">. </w:t>
      </w:r>
    </w:p>
    <w:p w14:paraId="172703DD" w14:textId="77777777" w:rsidR="00670458" w:rsidRDefault="00000000">
      <w:pPr>
        <w:ind w:left="7"/>
      </w:pPr>
      <w:r>
        <w:t xml:space="preserve">He then thought about what he should include in his policy, such as remote working, personal protective equipment, staff consultation, training etc. He decided that he and his assistant manager were the most competent (experienced and capable) people to take responsibility for health and safety issues. </w:t>
      </w:r>
    </w:p>
    <w:p w14:paraId="4ECBF220" w14:textId="77777777" w:rsidR="00670458" w:rsidRDefault="00000000">
      <w:pPr>
        <w:ind w:left="7"/>
      </w:pPr>
      <w:r>
        <w:t xml:space="preserve">John presented the policy statement at a staff meeting and decided to review and update the policy every year or straightaway if there is a significant change in the workplace. </w:t>
      </w:r>
      <w:r>
        <w:br w:type="page"/>
      </w:r>
    </w:p>
    <w:p w14:paraId="0114A25A" w14:textId="77777777" w:rsidR="00670458" w:rsidRDefault="00000000">
      <w:pPr>
        <w:pStyle w:val="Heading1"/>
        <w:ind w:left="5"/>
      </w:pPr>
      <w:r>
        <w:lastRenderedPageBreak/>
        <w:t xml:space="preserve">Policy statement </w:t>
      </w:r>
    </w:p>
    <w:p w14:paraId="0FA4F951" w14:textId="77777777" w:rsidR="00670458" w:rsidRDefault="00000000">
      <w:pPr>
        <w:pStyle w:val="Heading2"/>
        <w:ind w:left="5"/>
      </w:pPr>
      <w:r>
        <w:t xml:space="preserve">Part 1: Statement of intent </w:t>
      </w:r>
    </w:p>
    <w:p w14:paraId="46FD48C1" w14:textId="77777777" w:rsidR="00670458" w:rsidRDefault="00000000">
      <w:pPr>
        <w:spacing w:after="4"/>
        <w:ind w:left="7"/>
      </w:pPr>
      <w:r>
        <w:t xml:space="preserve">This is the health and safety policy statement of: </w:t>
      </w:r>
    </w:p>
    <w:tbl>
      <w:tblPr>
        <w:tblStyle w:val="TableGrid"/>
        <w:tblW w:w="0" w:type="auto"/>
        <w:tblInd w:w="7" w:type="dxa"/>
        <w:tblCellMar>
          <w:top w:w="57" w:type="dxa"/>
          <w:bottom w:w="57" w:type="dxa"/>
        </w:tblCellMar>
        <w:tblLook w:val="04A0" w:firstRow="1" w:lastRow="0" w:firstColumn="1" w:lastColumn="0" w:noHBand="0" w:noVBand="1"/>
      </w:tblPr>
      <w:tblGrid>
        <w:gridCol w:w="9579"/>
      </w:tblGrid>
      <w:tr w:rsidR="00D47EC1" w14:paraId="2005FF82" w14:textId="77777777" w:rsidTr="00E54264">
        <w:tc>
          <w:tcPr>
            <w:tcW w:w="9586" w:type="dxa"/>
          </w:tcPr>
          <w:p w14:paraId="2996FA1D" w14:textId="24E0AD86" w:rsidR="00D47EC1" w:rsidRDefault="00D47EC1">
            <w:pPr>
              <w:spacing w:after="4"/>
              <w:ind w:left="0" w:firstLine="0"/>
            </w:pPr>
            <w:r w:rsidRPr="00D47EC1">
              <w:t>Daly Response Alarm Systems</w:t>
            </w:r>
          </w:p>
        </w:tc>
      </w:tr>
    </w:tbl>
    <w:p w14:paraId="232FB0DC" w14:textId="77777777" w:rsidR="00D47EC1" w:rsidRDefault="00D47EC1">
      <w:pPr>
        <w:spacing w:after="4"/>
        <w:ind w:left="7"/>
      </w:pPr>
    </w:p>
    <w:p w14:paraId="22438CF3" w14:textId="77777777" w:rsidR="00670458" w:rsidRDefault="00000000">
      <w:pPr>
        <w:spacing w:after="4"/>
        <w:ind w:left="7"/>
      </w:pPr>
      <w:r>
        <w:t xml:space="preserve">Our health and safety policy is to: </w:t>
      </w:r>
    </w:p>
    <w:tbl>
      <w:tblPr>
        <w:tblStyle w:val="TableGrid"/>
        <w:tblW w:w="0" w:type="auto"/>
        <w:tblInd w:w="7" w:type="dxa"/>
        <w:tblCellMar>
          <w:top w:w="57" w:type="dxa"/>
          <w:bottom w:w="57" w:type="dxa"/>
        </w:tblCellMar>
        <w:tblLook w:val="04A0" w:firstRow="1" w:lastRow="0" w:firstColumn="1" w:lastColumn="0" w:noHBand="0" w:noVBand="1"/>
      </w:tblPr>
      <w:tblGrid>
        <w:gridCol w:w="9579"/>
      </w:tblGrid>
      <w:tr w:rsidR="00D47EC1" w14:paraId="2C19F68B" w14:textId="77777777" w:rsidTr="00E54264">
        <w:tc>
          <w:tcPr>
            <w:tcW w:w="9586" w:type="dxa"/>
          </w:tcPr>
          <w:p w14:paraId="0E831195" w14:textId="77777777" w:rsidR="00D47EC1" w:rsidRDefault="00D47EC1" w:rsidP="00D47EC1">
            <w:pPr>
              <w:spacing w:after="255" w:line="259" w:lineRule="auto"/>
              <w:ind w:left="0" w:right="-171" w:firstLine="0"/>
            </w:pPr>
            <w:r>
              <w:t>- prevent accidents and cases of work-related ill health</w:t>
            </w:r>
          </w:p>
          <w:p w14:paraId="5546332E" w14:textId="77777777" w:rsidR="00D47EC1" w:rsidRDefault="00D47EC1" w:rsidP="00D47EC1">
            <w:pPr>
              <w:spacing w:after="255" w:line="259" w:lineRule="auto"/>
              <w:ind w:left="0" w:right="-171" w:firstLine="0"/>
            </w:pPr>
            <w:r>
              <w:t>- manage health and safety risks in our workplace</w:t>
            </w:r>
          </w:p>
          <w:p w14:paraId="01265271" w14:textId="77777777" w:rsidR="00D47EC1" w:rsidRDefault="00D47EC1" w:rsidP="00D47EC1">
            <w:pPr>
              <w:spacing w:after="255" w:line="259" w:lineRule="auto"/>
              <w:ind w:left="0" w:right="-171" w:firstLine="0"/>
            </w:pPr>
            <w:r>
              <w:t>- provide clear instructions and information, and adequate training, to ensure employees are competent to do their work</w:t>
            </w:r>
          </w:p>
          <w:p w14:paraId="36356DA7" w14:textId="77777777" w:rsidR="00D47EC1" w:rsidRDefault="00D47EC1" w:rsidP="00D47EC1">
            <w:pPr>
              <w:spacing w:after="255" w:line="259" w:lineRule="auto"/>
              <w:ind w:left="0" w:right="-171" w:firstLine="0"/>
            </w:pPr>
            <w:r>
              <w:t xml:space="preserve">- provide personal protective equipment </w:t>
            </w:r>
          </w:p>
          <w:p w14:paraId="3ABC66C7" w14:textId="77777777" w:rsidR="00D47EC1" w:rsidRDefault="00D47EC1" w:rsidP="00D47EC1">
            <w:pPr>
              <w:spacing w:after="255" w:line="259" w:lineRule="auto"/>
              <w:ind w:left="0" w:right="-171" w:firstLine="0"/>
            </w:pPr>
            <w:r>
              <w:t>- consult with our employees on matters affecting their health and safety</w:t>
            </w:r>
          </w:p>
          <w:p w14:paraId="68BFADB1" w14:textId="77777777" w:rsidR="00D47EC1" w:rsidRDefault="00D47EC1" w:rsidP="00D47EC1">
            <w:pPr>
              <w:spacing w:after="255" w:line="259" w:lineRule="auto"/>
              <w:ind w:left="0" w:right="-171" w:firstLine="0"/>
            </w:pPr>
            <w:r>
              <w:t>- provide and maintain safe plant and equipment</w:t>
            </w:r>
          </w:p>
          <w:p w14:paraId="1C77517E" w14:textId="77777777" w:rsidR="00D47EC1" w:rsidRDefault="00D47EC1" w:rsidP="00D47EC1">
            <w:pPr>
              <w:spacing w:after="255" w:line="259" w:lineRule="auto"/>
              <w:ind w:left="0" w:right="-171" w:firstLine="0"/>
            </w:pPr>
            <w:r>
              <w:t>- ensure safe handling and use of substances</w:t>
            </w:r>
          </w:p>
          <w:p w14:paraId="287E21B9" w14:textId="77777777" w:rsidR="00D47EC1" w:rsidRDefault="00D47EC1" w:rsidP="00D47EC1">
            <w:pPr>
              <w:spacing w:after="255" w:line="259" w:lineRule="auto"/>
              <w:ind w:left="0" w:right="-171" w:firstLine="0"/>
            </w:pPr>
            <w:r>
              <w:t>- maintain safe and healthy working conditions</w:t>
            </w:r>
          </w:p>
          <w:p w14:paraId="09E06C9C" w14:textId="77777777" w:rsidR="00D47EC1" w:rsidRDefault="00D47EC1" w:rsidP="00D47EC1">
            <w:pPr>
              <w:spacing w:after="255" w:line="259" w:lineRule="auto"/>
              <w:ind w:left="0" w:right="-171" w:firstLine="0"/>
            </w:pPr>
            <w:r>
              <w:t xml:space="preserve">- implement emergency procedures, including evacuation in case of fire or </w:t>
            </w:r>
            <w:proofErr w:type="gramStart"/>
            <w:r>
              <w:t>other</w:t>
            </w:r>
            <w:proofErr w:type="gramEnd"/>
            <w:r>
              <w:t xml:space="preserve"> significant incident</w:t>
            </w:r>
          </w:p>
          <w:p w14:paraId="572E73B6" w14:textId="01B34B35" w:rsidR="00D47EC1" w:rsidRDefault="00D47EC1" w:rsidP="00D47EC1">
            <w:pPr>
              <w:spacing w:after="255" w:line="259" w:lineRule="auto"/>
              <w:ind w:left="0" w:right="-171" w:firstLine="0"/>
            </w:pPr>
            <w:r>
              <w:t>- review and revise this policy regularly</w:t>
            </w:r>
          </w:p>
        </w:tc>
      </w:tr>
    </w:tbl>
    <w:p w14:paraId="14831508" w14:textId="798E9CCB" w:rsidR="00670458" w:rsidRDefault="00670458">
      <w:pPr>
        <w:spacing w:after="255" w:line="259" w:lineRule="auto"/>
        <w:ind w:left="7" w:right="-171" w:firstLine="0"/>
      </w:pPr>
    </w:p>
    <w:tbl>
      <w:tblPr>
        <w:tblStyle w:val="TableGrid"/>
        <w:tblW w:w="0" w:type="auto"/>
        <w:tblInd w:w="10" w:type="dxa"/>
        <w:tblLook w:val="04A0" w:firstRow="1" w:lastRow="0" w:firstColumn="1" w:lastColumn="0" w:noHBand="0" w:noVBand="1"/>
      </w:tblPr>
      <w:tblGrid>
        <w:gridCol w:w="4788"/>
        <w:gridCol w:w="4788"/>
      </w:tblGrid>
      <w:tr w:rsidR="00D47EC1" w14:paraId="77CBB6F8" w14:textId="77777777" w:rsidTr="00D47EC1">
        <w:tc>
          <w:tcPr>
            <w:tcW w:w="4788" w:type="dxa"/>
          </w:tcPr>
          <w:p w14:paraId="37E454DF" w14:textId="53FD3F6A" w:rsidR="00D47EC1" w:rsidRPr="00D47EC1" w:rsidRDefault="00D47EC1">
            <w:pPr>
              <w:spacing w:after="165" w:line="259" w:lineRule="auto"/>
              <w:ind w:left="0" w:right="-171" w:firstLine="0"/>
              <w:rPr>
                <w:b/>
                <w:bCs/>
              </w:rPr>
            </w:pPr>
            <w:r w:rsidRPr="00D47EC1">
              <w:rPr>
                <w:b/>
                <w:bCs/>
              </w:rPr>
              <w:t>Signed</w:t>
            </w:r>
          </w:p>
        </w:tc>
        <w:tc>
          <w:tcPr>
            <w:tcW w:w="4788" w:type="dxa"/>
          </w:tcPr>
          <w:p w14:paraId="4D98BE5C" w14:textId="59FAFBF3" w:rsidR="00D47EC1" w:rsidRPr="00D47EC1" w:rsidRDefault="00D47EC1">
            <w:pPr>
              <w:spacing w:after="165" w:line="259" w:lineRule="auto"/>
              <w:ind w:left="0" w:right="-171" w:firstLine="0"/>
              <w:rPr>
                <w:b/>
                <w:bCs/>
              </w:rPr>
            </w:pPr>
            <w:r w:rsidRPr="00D47EC1">
              <w:rPr>
                <w:b/>
                <w:bCs/>
              </w:rPr>
              <w:t>Date</w:t>
            </w:r>
          </w:p>
        </w:tc>
      </w:tr>
      <w:tr w:rsidR="00D47EC1" w14:paraId="6F0280AD" w14:textId="77777777" w:rsidTr="00D47EC1">
        <w:tc>
          <w:tcPr>
            <w:tcW w:w="4788" w:type="dxa"/>
          </w:tcPr>
          <w:p w14:paraId="7C830B3D" w14:textId="77777777" w:rsidR="00D47EC1" w:rsidRDefault="00D47EC1">
            <w:pPr>
              <w:spacing w:after="165" w:line="259" w:lineRule="auto"/>
              <w:ind w:left="0" w:right="-171" w:firstLine="0"/>
            </w:pPr>
          </w:p>
        </w:tc>
        <w:tc>
          <w:tcPr>
            <w:tcW w:w="4788" w:type="dxa"/>
          </w:tcPr>
          <w:p w14:paraId="4A530C0F" w14:textId="77777777" w:rsidR="00D47EC1" w:rsidRDefault="00D47EC1">
            <w:pPr>
              <w:spacing w:after="165" w:line="259" w:lineRule="auto"/>
              <w:ind w:left="0" w:right="-171" w:firstLine="0"/>
            </w:pPr>
          </w:p>
        </w:tc>
      </w:tr>
      <w:tr w:rsidR="00D47EC1" w14:paraId="0DEA7694" w14:textId="77777777" w:rsidTr="00D47EC1">
        <w:tc>
          <w:tcPr>
            <w:tcW w:w="4788" w:type="dxa"/>
          </w:tcPr>
          <w:p w14:paraId="376B8426" w14:textId="77777777" w:rsidR="00D47EC1" w:rsidRDefault="00D47EC1">
            <w:pPr>
              <w:spacing w:after="165" w:line="259" w:lineRule="auto"/>
              <w:ind w:left="0" w:right="-171" w:firstLine="0"/>
            </w:pPr>
          </w:p>
        </w:tc>
        <w:tc>
          <w:tcPr>
            <w:tcW w:w="4788" w:type="dxa"/>
          </w:tcPr>
          <w:p w14:paraId="32B9687E" w14:textId="77777777" w:rsidR="00D47EC1" w:rsidRDefault="00D47EC1">
            <w:pPr>
              <w:spacing w:after="165" w:line="259" w:lineRule="auto"/>
              <w:ind w:left="0" w:right="-171" w:firstLine="0"/>
            </w:pPr>
          </w:p>
        </w:tc>
      </w:tr>
      <w:tr w:rsidR="00D47EC1" w14:paraId="6B1CF275" w14:textId="77777777" w:rsidTr="00D47EC1">
        <w:tc>
          <w:tcPr>
            <w:tcW w:w="4788" w:type="dxa"/>
          </w:tcPr>
          <w:p w14:paraId="76D3C635" w14:textId="3FD694DA" w:rsidR="00D47EC1" w:rsidRDefault="00D47EC1">
            <w:pPr>
              <w:spacing w:after="165" w:line="259" w:lineRule="auto"/>
              <w:ind w:left="0" w:right="-171" w:firstLine="0"/>
            </w:pPr>
            <w:r>
              <w:rPr>
                <w:b/>
              </w:rPr>
              <w:t>Print name</w:t>
            </w:r>
          </w:p>
        </w:tc>
        <w:tc>
          <w:tcPr>
            <w:tcW w:w="4788" w:type="dxa"/>
          </w:tcPr>
          <w:p w14:paraId="3567D32B" w14:textId="197B87CF" w:rsidR="00D47EC1" w:rsidRDefault="00D47EC1">
            <w:pPr>
              <w:spacing w:after="165" w:line="259" w:lineRule="auto"/>
              <w:ind w:left="0" w:right="-171" w:firstLine="0"/>
            </w:pPr>
            <w:r>
              <w:rPr>
                <w:b/>
              </w:rPr>
              <w:t>Review date</w:t>
            </w:r>
          </w:p>
        </w:tc>
      </w:tr>
      <w:tr w:rsidR="00D47EC1" w14:paraId="1203CBA9" w14:textId="77777777" w:rsidTr="00D47EC1">
        <w:tc>
          <w:tcPr>
            <w:tcW w:w="4788" w:type="dxa"/>
          </w:tcPr>
          <w:p w14:paraId="6A71E7A5" w14:textId="5390C6BA" w:rsidR="00D47EC1" w:rsidRDefault="00D47EC1">
            <w:pPr>
              <w:spacing w:after="165" w:line="259" w:lineRule="auto"/>
              <w:ind w:left="0" w:right="-171" w:firstLine="0"/>
            </w:pPr>
          </w:p>
        </w:tc>
        <w:tc>
          <w:tcPr>
            <w:tcW w:w="4788" w:type="dxa"/>
          </w:tcPr>
          <w:p w14:paraId="2ED08ED2" w14:textId="77777777" w:rsidR="00D47EC1" w:rsidRDefault="00D47EC1">
            <w:pPr>
              <w:spacing w:after="165" w:line="259" w:lineRule="auto"/>
              <w:ind w:left="0" w:right="-171" w:firstLine="0"/>
            </w:pPr>
          </w:p>
        </w:tc>
      </w:tr>
    </w:tbl>
    <w:p w14:paraId="03CA83B7" w14:textId="1225161C" w:rsidR="00670458" w:rsidRDefault="00670458">
      <w:pPr>
        <w:spacing w:after="165" w:line="259" w:lineRule="auto"/>
        <w:ind w:left="10" w:right="-171" w:firstLine="0"/>
      </w:pPr>
    </w:p>
    <w:p w14:paraId="0B2BB29D" w14:textId="4874D059" w:rsidR="00670458" w:rsidRDefault="00000000">
      <w:pPr>
        <w:tabs>
          <w:tab w:val="center" w:pos="5985"/>
        </w:tabs>
        <w:spacing w:after="0" w:line="259" w:lineRule="auto"/>
        <w:ind w:left="0" w:firstLine="0"/>
      </w:pPr>
      <w:r>
        <w:rPr>
          <w:b/>
        </w:rPr>
        <w:tab/>
        <w:t xml:space="preserve"> </w:t>
      </w:r>
    </w:p>
    <w:p w14:paraId="401FB752" w14:textId="77777777" w:rsidR="00D47EC1" w:rsidRDefault="00D47EC1">
      <w:pPr>
        <w:spacing w:after="160" w:line="278" w:lineRule="auto"/>
        <w:ind w:left="0" w:firstLine="0"/>
        <w:rPr>
          <w:b/>
          <w:sz w:val="36"/>
        </w:rPr>
      </w:pPr>
      <w:r>
        <w:br w:type="page"/>
      </w:r>
    </w:p>
    <w:p w14:paraId="266FEE2E" w14:textId="7424BAD0" w:rsidR="00670458" w:rsidRDefault="00000000">
      <w:pPr>
        <w:pStyle w:val="Heading2"/>
        <w:ind w:left="5"/>
      </w:pPr>
      <w:r>
        <w:lastRenderedPageBreak/>
        <w:t xml:space="preserve">Part 2: Responsibilities for health and safety </w:t>
      </w:r>
    </w:p>
    <w:p w14:paraId="2F111694" w14:textId="77777777" w:rsidR="00670458" w:rsidRDefault="00000000">
      <w:pPr>
        <w:numPr>
          <w:ilvl w:val="0"/>
          <w:numId w:val="1"/>
        </w:numPr>
        <w:spacing w:after="4"/>
        <w:ind w:hanging="267"/>
      </w:pPr>
      <w:r>
        <w:t xml:space="preserve">Overall and final responsibility for health and safety: </w:t>
      </w:r>
    </w:p>
    <w:tbl>
      <w:tblPr>
        <w:tblStyle w:val="TableGrid"/>
        <w:tblW w:w="0" w:type="auto"/>
        <w:tblInd w:w="9" w:type="dxa"/>
        <w:tblCellMar>
          <w:top w:w="57" w:type="dxa"/>
          <w:bottom w:w="57" w:type="dxa"/>
        </w:tblCellMar>
        <w:tblLook w:val="04A0" w:firstRow="1" w:lastRow="0" w:firstColumn="1" w:lastColumn="0" w:noHBand="0" w:noVBand="1"/>
      </w:tblPr>
      <w:tblGrid>
        <w:gridCol w:w="9577"/>
      </w:tblGrid>
      <w:tr w:rsidR="00D47EC1" w14:paraId="2630F216" w14:textId="77777777" w:rsidTr="00E54264">
        <w:tc>
          <w:tcPr>
            <w:tcW w:w="9586" w:type="dxa"/>
          </w:tcPr>
          <w:p w14:paraId="03A32E39" w14:textId="6D57D40E" w:rsidR="00D47EC1" w:rsidRDefault="00D47EC1">
            <w:pPr>
              <w:spacing w:after="455" w:line="259" w:lineRule="auto"/>
              <w:ind w:left="0" w:right="-164" w:firstLine="0"/>
            </w:pPr>
            <w:r w:rsidRPr="00D47EC1">
              <w:t>John Daly (Manager)</w:t>
            </w:r>
          </w:p>
        </w:tc>
      </w:tr>
    </w:tbl>
    <w:p w14:paraId="3D9C0AA0" w14:textId="1BC8A513" w:rsidR="00670458" w:rsidRDefault="00670458">
      <w:pPr>
        <w:spacing w:after="455" w:line="259" w:lineRule="auto"/>
        <w:ind w:left="9" w:right="-164" w:firstLine="0"/>
      </w:pPr>
    </w:p>
    <w:p w14:paraId="26507451" w14:textId="77777777" w:rsidR="00670458" w:rsidRDefault="00000000">
      <w:pPr>
        <w:numPr>
          <w:ilvl w:val="0"/>
          <w:numId w:val="1"/>
        </w:numPr>
        <w:spacing w:after="4"/>
        <w:ind w:hanging="267"/>
      </w:pPr>
      <w:r>
        <w:t xml:space="preserve">Day-to-day responsibility for ensuring this policy is put into practice: </w:t>
      </w:r>
    </w:p>
    <w:tbl>
      <w:tblPr>
        <w:tblStyle w:val="TableGrid"/>
        <w:tblW w:w="0" w:type="auto"/>
        <w:tblInd w:w="12" w:type="dxa"/>
        <w:tblCellMar>
          <w:top w:w="57" w:type="dxa"/>
          <w:bottom w:w="57" w:type="dxa"/>
        </w:tblCellMar>
        <w:tblLook w:val="04A0" w:firstRow="1" w:lastRow="0" w:firstColumn="1" w:lastColumn="0" w:noHBand="0" w:noVBand="1"/>
      </w:tblPr>
      <w:tblGrid>
        <w:gridCol w:w="9574"/>
      </w:tblGrid>
      <w:tr w:rsidR="00D47EC1" w14:paraId="05DB9539" w14:textId="77777777" w:rsidTr="00E54264">
        <w:tc>
          <w:tcPr>
            <w:tcW w:w="9586" w:type="dxa"/>
          </w:tcPr>
          <w:p w14:paraId="1A5D3C36" w14:textId="02A0A58B" w:rsidR="00D47EC1" w:rsidRDefault="00D47EC1">
            <w:pPr>
              <w:spacing w:after="480" w:line="259" w:lineRule="auto"/>
              <w:ind w:left="0" w:right="-164" w:firstLine="0"/>
            </w:pPr>
            <w:r w:rsidRPr="00D47EC1">
              <w:t>Paul Phillips (Assistant manager)</w:t>
            </w:r>
          </w:p>
        </w:tc>
      </w:tr>
    </w:tbl>
    <w:p w14:paraId="778B193F" w14:textId="27AA972E" w:rsidR="00670458" w:rsidRDefault="00670458">
      <w:pPr>
        <w:spacing w:after="480" w:line="259" w:lineRule="auto"/>
        <w:ind w:left="12" w:right="-164" w:firstLine="0"/>
      </w:pPr>
    </w:p>
    <w:p w14:paraId="2E546D37" w14:textId="77777777" w:rsidR="00670458" w:rsidRDefault="00000000">
      <w:pPr>
        <w:numPr>
          <w:ilvl w:val="0"/>
          <w:numId w:val="1"/>
        </w:numPr>
        <w:spacing w:after="0"/>
        <w:ind w:hanging="267"/>
      </w:pPr>
      <w:r>
        <w:t xml:space="preserve">To ensure health and safety standards are maintained/improved, the following people have responsibility in the following areas: </w:t>
      </w:r>
    </w:p>
    <w:tbl>
      <w:tblPr>
        <w:tblStyle w:val="TableGrid"/>
        <w:tblW w:w="0" w:type="auto"/>
        <w:tblInd w:w="144" w:type="dxa"/>
        <w:tblCellMar>
          <w:top w:w="57" w:type="dxa"/>
          <w:bottom w:w="57" w:type="dxa"/>
        </w:tblCellMar>
        <w:tblLook w:val="04A0" w:firstRow="1" w:lastRow="0" w:firstColumn="1" w:lastColumn="0" w:noHBand="0" w:noVBand="1"/>
      </w:tblPr>
      <w:tblGrid>
        <w:gridCol w:w="9319"/>
      </w:tblGrid>
      <w:tr w:rsidR="00D47EC1" w14:paraId="34E50EF2" w14:textId="77777777" w:rsidTr="00E54264">
        <w:tc>
          <w:tcPr>
            <w:tcW w:w="9319" w:type="dxa"/>
          </w:tcPr>
          <w:p w14:paraId="66ECF467" w14:textId="77777777" w:rsidR="00D47EC1" w:rsidRDefault="00D47EC1" w:rsidP="00D47EC1">
            <w:pPr>
              <w:spacing w:after="0"/>
              <w:ind w:left="257" w:firstLine="0"/>
            </w:pPr>
            <w:r>
              <w:t>John Daly and Paul Phillips – safety, risk assessments, consulting employees, accidents, first aid and work-related ill health</w:t>
            </w:r>
          </w:p>
          <w:p w14:paraId="2B69126C" w14:textId="77777777" w:rsidR="00D47EC1" w:rsidRDefault="00D47EC1" w:rsidP="00E54264">
            <w:pPr>
              <w:spacing w:after="0"/>
              <w:ind w:left="0" w:firstLine="0"/>
            </w:pPr>
          </w:p>
          <w:p w14:paraId="78F48E80" w14:textId="77777777" w:rsidR="00D47EC1" w:rsidRDefault="00D47EC1" w:rsidP="00D47EC1">
            <w:pPr>
              <w:spacing w:after="0"/>
              <w:ind w:left="257" w:firstLine="0"/>
            </w:pPr>
            <w:r>
              <w:t>John Daly – monitoring, accident and ill-health investigation, emergency procedures, fire and evacuation</w:t>
            </w:r>
          </w:p>
          <w:p w14:paraId="590BB976" w14:textId="77777777" w:rsidR="00D47EC1" w:rsidRDefault="00D47EC1" w:rsidP="00D47EC1">
            <w:pPr>
              <w:spacing w:after="0"/>
              <w:ind w:left="257" w:firstLine="0"/>
            </w:pPr>
          </w:p>
          <w:p w14:paraId="03A6E67D" w14:textId="31D6D28A" w:rsidR="00D47EC1" w:rsidRDefault="00D47EC1" w:rsidP="00D47EC1">
            <w:pPr>
              <w:spacing w:after="0"/>
              <w:ind w:left="257" w:firstLine="0"/>
            </w:pPr>
            <w:r>
              <w:t>Paul Phillips – maintaining equipment, information, instruction and supervision, training</w:t>
            </w:r>
          </w:p>
        </w:tc>
      </w:tr>
    </w:tbl>
    <w:p w14:paraId="7805C1C3" w14:textId="77777777" w:rsidR="00D47EC1" w:rsidRDefault="00D47EC1" w:rsidP="00D47EC1">
      <w:pPr>
        <w:spacing w:after="0"/>
        <w:ind w:left="267" w:firstLine="0"/>
      </w:pPr>
    </w:p>
    <w:p w14:paraId="77EE9D09" w14:textId="1BD7D0EC" w:rsidR="00670458" w:rsidRDefault="00670458">
      <w:pPr>
        <w:spacing w:after="460" w:line="259" w:lineRule="auto"/>
        <w:ind w:left="10" w:right="-179" w:firstLine="0"/>
      </w:pPr>
    </w:p>
    <w:p w14:paraId="180B5C1B" w14:textId="77777777" w:rsidR="00670458" w:rsidRDefault="00000000">
      <w:pPr>
        <w:numPr>
          <w:ilvl w:val="0"/>
          <w:numId w:val="1"/>
        </w:numPr>
        <w:ind w:hanging="267"/>
      </w:pPr>
      <w:r>
        <w:t xml:space="preserve">All employees should: </w:t>
      </w:r>
    </w:p>
    <w:p w14:paraId="06D938C6" w14:textId="77777777" w:rsidR="00670458" w:rsidRDefault="00000000">
      <w:pPr>
        <w:numPr>
          <w:ilvl w:val="0"/>
          <w:numId w:val="2"/>
        </w:numPr>
        <w:ind w:hanging="187"/>
      </w:pPr>
      <w:r>
        <w:t xml:space="preserve">co-operate with supervisors and managers on health and safety </w:t>
      </w:r>
      <w:proofErr w:type="gramStart"/>
      <w:r>
        <w:t>matters;</w:t>
      </w:r>
      <w:proofErr w:type="gramEnd"/>
      <w:r>
        <w:t xml:space="preserve"> </w:t>
      </w:r>
    </w:p>
    <w:p w14:paraId="5663C9E9" w14:textId="77777777" w:rsidR="00670458" w:rsidRDefault="00000000">
      <w:pPr>
        <w:numPr>
          <w:ilvl w:val="0"/>
          <w:numId w:val="2"/>
        </w:numPr>
        <w:ind w:hanging="187"/>
      </w:pPr>
      <w:r>
        <w:t xml:space="preserve">take reasonable care of their own health and safety; and </w:t>
      </w:r>
    </w:p>
    <w:p w14:paraId="4D45E282" w14:textId="77777777" w:rsidR="00670458" w:rsidRDefault="00000000">
      <w:pPr>
        <w:numPr>
          <w:ilvl w:val="0"/>
          <w:numId w:val="2"/>
        </w:numPr>
        <w:ind w:hanging="187"/>
      </w:pPr>
      <w:r>
        <w:t xml:space="preserve">report all health and safety concerns to an appropriate person (as detailed above). </w:t>
      </w:r>
    </w:p>
    <w:p w14:paraId="33A070E9" w14:textId="77777777" w:rsidR="00E54264" w:rsidRDefault="00E54264">
      <w:pPr>
        <w:spacing w:after="160" w:line="278" w:lineRule="auto"/>
        <w:ind w:left="0" w:firstLine="0"/>
        <w:rPr>
          <w:b/>
          <w:sz w:val="36"/>
        </w:rPr>
      </w:pPr>
      <w:r>
        <w:br w:type="page"/>
      </w:r>
    </w:p>
    <w:p w14:paraId="0D0F8087" w14:textId="2EBD6A36" w:rsidR="00670458" w:rsidRDefault="00000000">
      <w:pPr>
        <w:pStyle w:val="Heading2"/>
        <w:ind w:left="5"/>
      </w:pPr>
      <w:r>
        <w:lastRenderedPageBreak/>
        <w:t xml:space="preserve">Part 3: Arrangements for health and safety </w:t>
      </w:r>
    </w:p>
    <w:tbl>
      <w:tblPr>
        <w:tblStyle w:val="TableGrid"/>
        <w:tblW w:w="0" w:type="auto"/>
        <w:tblInd w:w="9" w:type="dxa"/>
        <w:tblCellMar>
          <w:top w:w="57" w:type="dxa"/>
          <w:bottom w:w="57" w:type="dxa"/>
        </w:tblCellMar>
        <w:tblLook w:val="04A0" w:firstRow="1" w:lastRow="0" w:firstColumn="1" w:lastColumn="0" w:noHBand="0" w:noVBand="1"/>
      </w:tblPr>
      <w:tblGrid>
        <w:gridCol w:w="9577"/>
      </w:tblGrid>
      <w:tr w:rsidR="00D47EC1" w14:paraId="196DCE45" w14:textId="77777777" w:rsidTr="00E54264">
        <w:tc>
          <w:tcPr>
            <w:tcW w:w="9586" w:type="dxa"/>
          </w:tcPr>
          <w:p w14:paraId="1FAD36B6" w14:textId="25000102" w:rsidR="00D47EC1" w:rsidRDefault="00D47EC1">
            <w:pPr>
              <w:spacing w:after="130" w:line="259" w:lineRule="auto"/>
              <w:ind w:left="0" w:right="-164" w:firstLine="0"/>
            </w:pPr>
            <w:r>
              <w:t>Risk Assessment:</w:t>
            </w:r>
          </w:p>
          <w:p w14:paraId="2427EE0E" w14:textId="77777777" w:rsidR="00D47EC1" w:rsidRDefault="00D47EC1" w:rsidP="00D47EC1">
            <w:pPr>
              <w:spacing w:after="130" w:line="259" w:lineRule="auto"/>
              <w:ind w:left="0" w:right="-164" w:firstLine="0"/>
            </w:pPr>
            <w:r>
              <w:t xml:space="preserve">- We will complete relevant risk assessments and </w:t>
            </w:r>
            <w:proofErr w:type="gramStart"/>
            <w:r>
              <w:t>take action</w:t>
            </w:r>
            <w:proofErr w:type="gramEnd"/>
            <w:r>
              <w:t xml:space="preserve">. </w:t>
            </w:r>
          </w:p>
          <w:p w14:paraId="02C34D01" w14:textId="2AE44A22" w:rsidR="00D47EC1" w:rsidRDefault="00D47EC1" w:rsidP="00D47EC1">
            <w:pPr>
              <w:spacing w:after="130" w:line="259" w:lineRule="auto"/>
              <w:ind w:left="0" w:right="-164" w:firstLine="0"/>
            </w:pPr>
            <w:r>
              <w:t>- We will review risk assessments when working habits or conditions change.</w:t>
            </w:r>
          </w:p>
        </w:tc>
      </w:tr>
    </w:tbl>
    <w:p w14:paraId="26C272B7" w14:textId="1E96C0AC" w:rsidR="00670458" w:rsidRDefault="00670458">
      <w:pPr>
        <w:spacing w:after="130" w:line="259" w:lineRule="auto"/>
        <w:ind w:left="9" w:right="-164" w:firstLine="0"/>
      </w:pPr>
    </w:p>
    <w:tbl>
      <w:tblPr>
        <w:tblStyle w:val="TableGrid"/>
        <w:tblW w:w="0" w:type="auto"/>
        <w:tblCellMar>
          <w:top w:w="57" w:type="dxa"/>
          <w:bottom w:w="57" w:type="dxa"/>
        </w:tblCellMar>
        <w:tblLook w:val="04A0" w:firstRow="1" w:lastRow="0" w:firstColumn="1" w:lastColumn="0" w:noHBand="0" w:noVBand="1"/>
      </w:tblPr>
      <w:tblGrid>
        <w:gridCol w:w="9586"/>
      </w:tblGrid>
      <w:tr w:rsidR="00D47EC1" w14:paraId="59AC84E3" w14:textId="77777777" w:rsidTr="00E54264">
        <w:tc>
          <w:tcPr>
            <w:tcW w:w="9586" w:type="dxa"/>
          </w:tcPr>
          <w:p w14:paraId="7559BFAB" w14:textId="77777777" w:rsidR="00D47EC1" w:rsidRDefault="00D47EC1">
            <w:pPr>
              <w:spacing w:after="129" w:line="259" w:lineRule="auto"/>
              <w:ind w:left="0" w:right="-164" w:firstLine="0"/>
            </w:pPr>
            <w:r>
              <w:t>Training:</w:t>
            </w:r>
          </w:p>
          <w:p w14:paraId="5D117357" w14:textId="77777777" w:rsidR="00D47EC1" w:rsidRDefault="00D47EC1" w:rsidP="00D47EC1">
            <w:pPr>
              <w:spacing w:after="129" w:line="259" w:lineRule="auto"/>
              <w:ind w:left="0" w:right="-164" w:firstLine="0"/>
            </w:pPr>
            <w:r>
              <w:t>- We will give staff and subcontractors health and safety induction and provide appropriate training (including working at height, asbestos awareness and electrical safety).</w:t>
            </w:r>
          </w:p>
          <w:p w14:paraId="0182B4A4" w14:textId="77777777" w:rsidR="00D47EC1" w:rsidRDefault="00D47EC1" w:rsidP="00D47EC1">
            <w:pPr>
              <w:spacing w:after="129" w:line="259" w:lineRule="auto"/>
              <w:ind w:left="0" w:right="-164" w:firstLine="0"/>
            </w:pPr>
            <w:r>
              <w:t xml:space="preserve">- We will provide personal protective equipment. </w:t>
            </w:r>
          </w:p>
          <w:p w14:paraId="51D0FDFC" w14:textId="0E589780" w:rsidR="00D47EC1" w:rsidRDefault="00D47EC1" w:rsidP="00D47EC1">
            <w:pPr>
              <w:spacing w:after="129" w:line="259" w:lineRule="auto"/>
              <w:ind w:left="0" w:right="-164" w:firstLine="0"/>
            </w:pPr>
            <w:r>
              <w:t>- We will make sure suitable arrangements are in place for employees who work remotely.</w:t>
            </w:r>
          </w:p>
        </w:tc>
      </w:tr>
    </w:tbl>
    <w:p w14:paraId="0CB7AEC0" w14:textId="3457E5B0" w:rsidR="00670458" w:rsidRDefault="00670458">
      <w:pPr>
        <w:spacing w:after="129" w:line="259" w:lineRule="auto"/>
        <w:ind w:left="0" w:right="-164" w:firstLine="0"/>
      </w:pPr>
    </w:p>
    <w:tbl>
      <w:tblPr>
        <w:tblStyle w:val="TableGrid"/>
        <w:tblW w:w="0" w:type="auto"/>
        <w:tblCellMar>
          <w:top w:w="57" w:type="dxa"/>
          <w:bottom w:w="57" w:type="dxa"/>
        </w:tblCellMar>
        <w:tblLook w:val="04A0" w:firstRow="1" w:lastRow="0" w:firstColumn="1" w:lastColumn="0" w:noHBand="0" w:noVBand="1"/>
      </w:tblPr>
      <w:tblGrid>
        <w:gridCol w:w="9586"/>
      </w:tblGrid>
      <w:tr w:rsidR="00D47EC1" w14:paraId="7E6F654F" w14:textId="77777777" w:rsidTr="00E54264">
        <w:tc>
          <w:tcPr>
            <w:tcW w:w="9586" w:type="dxa"/>
          </w:tcPr>
          <w:p w14:paraId="7735F42B" w14:textId="77777777" w:rsidR="00D47EC1" w:rsidRDefault="00D47EC1">
            <w:pPr>
              <w:spacing w:after="498" w:line="259" w:lineRule="auto"/>
              <w:ind w:left="0" w:right="-164" w:firstLine="0"/>
            </w:pPr>
            <w:r>
              <w:t>Consultation:</w:t>
            </w:r>
          </w:p>
          <w:p w14:paraId="2635F11B" w14:textId="3CEB66E5" w:rsidR="00D47EC1" w:rsidRDefault="00D47EC1">
            <w:pPr>
              <w:spacing w:after="498" w:line="259" w:lineRule="auto"/>
              <w:ind w:left="0" w:right="-164" w:firstLine="0"/>
            </w:pPr>
            <w:r w:rsidRPr="00D47EC1">
              <w:t>- We will consult staff routinely on health and safety matters as they arise and formally when we review health and safety.</w:t>
            </w:r>
          </w:p>
        </w:tc>
      </w:tr>
    </w:tbl>
    <w:p w14:paraId="7DB7AE2C" w14:textId="076D4235" w:rsidR="00670458" w:rsidRDefault="00670458">
      <w:pPr>
        <w:spacing w:after="498" w:line="259" w:lineRule="auto"/>
        <w:ind w:left="0" w:right="-164" w:firstLine="0"/>
      </w:pPr>
    </w:p>
    <w:tbl>
      <w:tblPr>
        <w:tblStyle w:val="TableGrid"/>
        <w:tblW w:w="0" w:type="auto"/>
        <w:tblInd w:w="12" w:type="dxa"/>
        <w:tblCellMar>
          <w:top w:w="57" w:type="dxa"/>
          <w:bottom w:w="57" w:type="dxa"/>
        </w:tblCellMar>
        <w:tblLook w:val="04A0" w:firstRow="1" w:lastRow="0" w:firstColumn="1" w:lastColumn="0" w:noHBand="0" w:noVBand="1"/>
      </w:tblPr>
      <w:tblGrid>
        <w:gridCol w:w="9574"/>
      </w:tblGrid>
      <w:tr w:rsidR="00D47EC1" w14:paraId="2DB319E8" w14:textId="77777777" w:rsidTr="00E54264">
        <w:tc>
          <w:tcPr>
            <w:tcW w:w="9586" w:type="dxa"/>
          </w:tcPr>
          <w:p w14:paraId="17A421DF" w14:textId="77777777" w:rsidR="00D47EC1" w:rsidRDefault="00D47EC1">
            <w:pPr>
              <w:spacing w:after="0" w:line="259" w:lineRule="auto"/>
              <w:ind w:left="0" w:right="-164" w:firstLine="0"/>
            </w:pPr>
            <w:r>
              <w:t>Evacuation:</w:t>
            </w:r>
          </w:p>
          <w:p w14:paraId="0E349A47" w14:textId="77777777" w:rsidR="00D47EC1" w:rsidRDefault="00D47EC1" w:rsidP="00D47EC1">
            <w:pPr>
              <w:spacing w:after="0" w:line="259" w:lineRule="auto"/>
              <w:ind w:left="0" w:right="-164" w:firstLine="0"/>
            </w:pPr>
            <w:r>
              <w:t xml:space="preserve">- We will make sure escape routes are well </w:t>
            </w:r>
            <w:proofErr w:type="gramStart"/>
            <w:r>
              <w:t>signed and kept clear at all times</w:t>
            </w:r>
            <w:proofErr w:type="gramEnd"/>
            <w:r>
              <w:t xml:space="preserve">. </w:t>
            </w:r>
          </w:p>
          <w:p w14:paraId="484F8521" w14:textId="130F57A8" w:rsidR="00D47EC1" w:rsidRDefault="00D47EC1" w:rsidP="00D47EC1">
            <w:pPr>
              <w:spacing w:after="0" w:line="259" w:lineRule="auto"/>
              <w:ind w:left="0" w:right="-164" w:firstLine="0"/>
            </w:pPr>
            <w:r>
              <w:t>- Evacuation plans are tested from time to time and updated if necessary.</w:t>
            </w:r>
          </w:p>
        </w:tc>
      </w:tr>
    </w:tbl>
    <w:p w14:paraId="0AA1D78E" w14:textId="3C01538A" w:rsidR="00670458" w:rsidRDefault="00670458">
      <w:pPr>
        <w:spacing w:after="0" w:line="259" w:lineRule="auto"/>
        <w:ind w:left="12" w:right="-164" w:firstLine="0"/>
      </w:pPr>
    </w:p>
    <w:sectPr w:rsidR="00670458">
      <w:pgSz w:w="11906" w:h="16838"/>
      <w:pgMar w:top="2336" w:right="1243" w:bottom="1053" w:left="10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0170F"/>
    <w:multiLevelType w:val="hybridMultilevel"/>
    <w:tmpl w:val="78D062FC"/>
    <w:lvl w:ilvl="0" w:tplc="E4E0F322">
      <w:start w:val="1"/>
      <w:numFmt w:val="bullet"/>
      <w:lvlText w:val="•"/>
      <w:lvlJc w:val="left"/>
      <w:pPr>
        <w:ind w:left="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A21242">
      <w:start w:val="1"/>
      <w:numFmt w:val="bullet"/>
      <w:lvlText w:val="o"/>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A8303E">
      <w:start w:val="1"/>
      <w:numFmt w:val="bullet"/>
      <w:lvlText w:val="▪"/>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02FB8A">
      <w:start w:val="1"/>
      <w:numFmt w:val="bullet"/>
      <w:lvlText w:val="•"/>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6AF9A8">
      <w:start w:val="1"/>
      <w:numFmt w:val="bullet"/>
      <w:lvlText w:val="o"/>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26DC54">
      <w:start w:val="1"/>
      <w:numFmt w:val="bullet"/>
      <w:lvlText w:val="▪"/>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F02358">
      <w:start w:val="1"/>
      <w:numFmt w:val="bullet"/>
      <w:lvlText w:val="•"/>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D6BEE0">
      <w:start w:val="1"/>
      <w:numFmt w:val="bullet"/>
      <w:lvlText w:val="o"/>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0C567C">
      <w:start w:val="1"/>
      <w:numFmt w:val="bullet"/>
      <w:lvlText w:val="▪"/>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CE31F6A"/>
    <w:multiLevelType w:val="hybridMultilevel"/>
    <w:tmpl w:val="40A2D39C"/>
    <w:lvl w:ilvl="0" w:tplc="974AA1C8">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38151C">
      <w:start w:val="1"/>
      <w:numFmt w:val="lowerLetter"/>
      <w:lvlText w:val="%2"/>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00AEF0">
      <w:start w:val="1"/>
      <w:numFmt w:val="lowerRoman"/>
      <w:lvlText w:val="%3"/>
      <w:lvlJc w:val="left"/>
      <w:pPr>
        <w:ind w:left="1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5EBA58">
      <w:start w:val="1"/>
      <w:numFmt w:val="decimal"/>
      <w:lvlText w:val="%4"/>
      <w:lvlJc w:val="left"/>
      <w:pPr>
        <w:ind w:left="2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0A5F9E">
      <w:start w:val="1"/>
      <w:numFmt w:val="lowerLetter"/>
      <w:lvlText w:val="%5"/>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7613C0">
      <w:start w:val="1"/>
      <w:numFmt w:val="lowerRoman"/>
      <w:lvlText w:val="%6"/>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AE9710">
      <w:start w:val="1"/>
      <w:numFmt w:val="decimal"/>
      <w:lvlText w:val="%7"/>
      <w:lvlJc w:val="left"/>
      <w:pPr>
        <w:ind w:left="4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2ADAA0">
      <w:start w:val="1"/>
      <w:numFmt w:val="lowerLetter"/>
      <w:lvlText w:val="%8"/>
      <w:lvlJc w:val="left"/>
      <w:pPr>
        <w:ind w:left="5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68FDC0">
      <w:start w:val="1"/>
      <w:numFmt w:val="lowerRoman"/>
      <w:lvlText w:val="%9"/>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21679330">
    <w:abstractNumId w:val="1"/>
  </w:num>
  <w:num w:numId="2" w16cid:durableId="96620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458"/>
    <w:rsid w:val="00402683"/>
    <w:rsid w:val="005019B3"/>
    <w:rsid w:val="00670458"/>
    <w:rsid w:val="00D47EC1"/>
    <w:rsid w:val="00E54264"/>
    <w:rsid w:val="00EC7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39F2"/>
  <w15:docId w15:val="{C1918B22-C763-4612-A97F-93A514C0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55" w:lineRule="auto"/>
      <w:ind w:left="2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20" w:hanging="10"/>
      <w:outlineLvl w:val="0"/>
    </w:pPr>
    <w:rPr>
      <w:rFonts w:ascii="Arial" w:eastAsia="Arial" w:hAnsi="Arial" w:cs="Arial"/>
      <w:b/>
      <w:color w:val="A41738"/>
      <w:sz w:val="64"/>
    </w:rPr>
  </w:style>
  <w:style w:type="paragraph" w:styleId="Heading2">
    <w:name w:val="heading 2"/>
    <w:next w:val="Normal"/>
    <w:link w:val="Heading2Char"/>
    <w:uiPriority w:val="9"/>
    <w:unhideWhenUsed/>
    <w:qFormat/>
    <w:pPr>
      <w:keepNext/>
      <w:keepLines/>
      <w:spacing w:after="11" w:line="259" w:lineRule="auto"/>
      <w:ind w:left="20" w:hanging="10"/>
      <w:outlineLvl w:val="1"/>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1Char">
    <w:name w:val="Heading 1 Char"/>
    <w:link w:val="Heading1"/>
    <w:rPr>
      <w:rFonts w:ascii="Arial" w:eastAsia="Arial" w:hAnsi="Arial" w:cs="Arial"/>
      <w:b/>
      <w:color w:val="A41738"/>
      <w:sz w:val="64"/>
    </w:rPr>
  </w:style>
  <w:style w:type="table" w:styleId="TableGrid">
    <w:name w:val="Table Grid"/>
    <w:basedOn w:val="TableNormal"/>
    <w:uiPriority w:val="39"/>
    <w:rsid w:val="00D4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7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seonline/website/drafts/paulj/top-tasks/policy/policy-statement-templat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560</Words>
  <Characters>3040</Characters>
  <Application>Microsoft Office Word</Application>
  <DocSecurity>0</DocSecurity>
  <Lines>89</Lines>
  <Paragraphs>53</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health and safety policy</dc:title>
  <dc:subject/>
  <dc:creator>Helen Melhuish</dc:creator>
  <cp:keywords/>
  <cp:lastModifiedBy>Helen Melhuish</cp:lastModifiedBy>
  <cp:revision>4</cp:revision>
  <dcterms:created xsi:type="dcterms:W3CDTF">2025-12-03T09:50:00Z</dcterms:created>
  <dcterms:modified xsi:type="dcterms:W3CDTF">2025-12-03T10:13:00Z</dcterms:modified>
</cp:coreProperties>
</file>